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6461F" w14:textId="50E6BDA2" w:rsidR="006275A6" w:rsidRPr="00F33528" w:rsidRDefault="002F6A24" w:rsidP="002F6A24">
      <w:pPr>
        <w:pStyle w:val="Titel"/>
        <w:rPr>
          <w:rFonts w:ascii="PT Sans" w:hAnsi="PT Sans"/>
        </w:rPr>
      </w:pPr>
      <w:r w:rsidRPr="00F33528">
        <w:rPr>
          <w:rFonts w:ascii="PT Sans" w:hAnsi="PT Sans"/>
        </w:rPr>
        <w:t xml:space="preserve">Natløb - </w:t>
      </w:r>
      <w:r w:rsidR="006275A6" w:rsidRPr="00F33528">
        <w:rPr>
          <w:rFonts w:ascii="PT Sans" w:hAnsi="PT Sans"/>
        </w:rPr>
        <w:t>Den onde cirkel</w:t>
      </w:r>
    </w:p>
    <w:p w14:paraId="769CCB15" w14:textId="05095614" w:rsidR="006275A6" w:rsidRPr="00F33528" w:rsidRDefault="002F6A24" w:rsidP="006275A6">
      <w:pPr>
        <w:rPr>
          <w:rFonts w:ascii="PT Sans" w:hAnsi="PT Sans"/>
        </w:rPr>
      </w:pPr>
      <w:r w:rsidRPr="00F33528">
        <w:rPr>
          <w:rFonts w:ascii="PT Sans" w:hAnsi="PT Sans"/>
          <w:noProof/>
          <w:lang w:eastAsia="da-DK"/>
        </w:rPr>
        <w:drawing>
          <wp:anchor distT="0" distB="0" distL="114300" distR="114300" simplePos="0" relativeHeight="251658240" behindDoc="0" locked="0" layoutInCell="1" allowOverlap="1" wp14:anchorId="329887D2" wp14:editId="7D4E44B4">
            <wp:simplePos x="0" y="0"/>
            <wp:positionH relativeFrom="column">
              <wp:posOffset>931545</wp:posOffset>
            </wp:positionH>
            <wp:positionV relativeFrom="paragraph">
              <wp:posOffset>320040</wp:posOffset>
            </wp:positionV>
            <wp:extent cx="4086860" cy="4231640"/>
            <wp:effectExtent l="0" t="0" r="2540" b="10160"/>
            <wp:wrapThrough wrapText="bothSides">
              <wp:wrapPolygon edited="0">
                <wp:start x="0" y="0"/>
                <wp:lineTo x="0" y="21522"/>
                <wp:lineTo x="21479" y="21522"/>
                <wp:lineTo x="21479" y="0"/>
                <wp:lineTo x="0" y="0"/>
              </wp:wrapPolygon>
            </wp:wrapThrough>
            <wp:docPr id="1" name="Billede 1" descr="Den Onde Cirkel 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 Onde Cirkel 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6860" cy="4231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7CAD4" w14:textId="7C3E81E0" w:rsidR="006275A6" w:rsidRPr="00F33528" w:rsidRDefault="006275A6" w:rsidP="006275A6">
      <w:pPr>
        <w:rPr>
          <w:rFonts w:ascii="PT Sans" w:hAnsi="PT Sans"/>
        </w:rPr>
      </w:pPr>
    </w:p>
    <w:p w14:paraId="299D1DEE" w14:textId="77777777" w:rsidR="006275A6" w:rsidRPr="00F33528" w:rsidRDefault="006275A6" w:rsidP="006275A6">
      <w:pPr>
        <w:rPr>
          <w:rFonts w:ascii="PT Sans" w:hAnsi="PT Sans"/>
        </w:rPr>
      </w:pPr>
    </w:p>
    <w:p w14:paraId="0B91F121" w14:textId="77777777" w:rsidR="006275A6" w:rsidRPr="00F33528" w:rsidRDefault="006275A6" w:rsidP="006275A6">
      <w:pPr>
        <w:rPr>
          <w:rFonts w:ascii="PT Sans" w:hAnsi="PT Sans"/>
        </w:rPr>
      </w:pPr>
    </w:p>
    <w:p w14:paraId="78DC4545" w14:textId="77777777" w:rsidR="006275A6" w:rsidRPr="00F33528" w:rsidRDefault="006275A6" w:rsidP="006275A6">
      <w:pPr>
        <w:rPr>
          <w:rFonts w:ascii="PT Sans" w:hAnsi="PT Sans"/>
        </w:rPr>
      </w:pPr>
    </w:p>
    <w:p w14:paraId="355A5071" w14:textId="77777777" w:rsidR="006275A6" w:rsidRPr="00F33528" w:rsidRDefault="006275A6" w:rsidP="006275A6">
      <w:pPr>
        <w:rPr>
          <w:rFonts w:ascii="PT Sans" w:hAnsi="PT Sans"/>
        </w:rPr>
      </w:pPr>
    </w:p>
    <w:p w14:paraId="64CCD9F0" w14:textId="77777777" w:rsidR="006275A6" w:rsidRPr="00F33528" w:rsidRDefault="006275A6" w:rsidP="006275A6">
      <w:pPr>
        <w:rPr>
          <w:rFonts w:ascii="PT Sans" w:hAnsi="PT Sans"/>
          <w:color w:val="000000" w:themeColor="text1"/>
        </w:rPr>
      </w:pPr>
    </w:p>
    <w:p w14:paraId="3EAE9F48" w14:textId="77777777" w:rsidR="002F6A24" w:rsidRPr="00F33528" w:rsidRDefault="002F6A24" w:rsidP="006275A6">
      <w:pPr>
        <w:rPr>
          <w:rFonts w:ascii="PT Sans" w:hAnsi="PT Sans"/>
          <w:color w:val="000000" w:themeColor="text1"/>
        </w:rPr>
      </w:pPr>
    </w:p>
    <w:p w14:paraId="4C216A97" w14:textId="77777777" w:rsidR="002F6A24" w:rsidRPr="00F33528" w:rsidRDefault="002F6A24" w:rsidP="006275A6">
      <w:pPr>
        <w:rPr>
          <w:rFonts w:ascii="PT Sans" w:hAnsi="PT Sans"/>
          <w:color w:val="000000" w:themeColor="text1"/>
        </w:rPr>
      </w:pPr>
    </w:p>
    <w:p w14:paraId="3903101A" w14:textId="77777777" w:rsidR="002F6A24" w:rsidRPr="00F33528" w:rsidRDefault="002F6A24" w:rsidP="006275A6">
      <w:pPr>
        <w:rPr>
          <w:rFonts w:ascii="PT Sans" w:hAnsi="PT Sans"/>
          <w:color w:val="000000" w:themeColor="text1"/>
        </w:rPr>
      </w:pPr>
    </w:p>
    <w:p w14:paraId="458D88D7" w14:textId="77777777" w:rsidR="002F6A24" w:rsidRPr="00F33528" w:rsidRDefault="002F6A24" w:rsidP="006275A6">
      <w:pPr>
        <w:rPr>
          <w:rFonts w:ascii="PT Sans" w:hAnsi="PT Sans"/>
          <w:color w:val="000000" w:themeColor="text1"/>
        </w:rPr>
      </w:pPr>
    </w:p>
    <w:p w14:paraId="61C78050" w14:textId="77777777" w:rsidR="002F6A24" w:rsidRPr="00F33528" w:rsidRDefault="002F6A24" w:rsidP="006275A6">
      <w:pPr>
        <w:rPr>
          <w:rFonts w:ascii="PT Sans" w:hAnsi="PT Sans"/>
          <w:color w:val="000000" w:themeColor="text1"/>
        </w:rPr>
      </w:pPr>
    </w:p>
    <w:p w14:paraId="3D925F98" w14:textId="77777777" w:rsidR="002F6A24" w:rsidRPr="00F33528" w:rsidRDefault="002F6A24" w:rsidP="006275A6">
      <w:pPr>
        <w:rPr>
          <w:rFonts w:ascii="PT Sans" w:hAnsi="PT Sans"/>
          <w:color w:val="000000" w:themeColor="text1"/>
        </w:rPr>
      </w:pPr>
    </w:p>
    <w:p w14:paraId="336A1E97" w14:textId="77777777" w:rsidR="002F6A24" w:rsidRPr="00F33528" w:rsidRDefault="002F6A24" w:rsidP="006275A6">
      <w:pPr>
        <w:rPr>
          <w:rFonts w:ascii="PT Sans" w:hAnsi="PT Sans"/>
          <w:color w:val="000000" w:themeColor="text1"/>
        </w:rPr>
      </w:pPr>
    </w:p>
    <w:p w14:paraId="21D1B2B1" w14:textId="3973E06D" w:rsidR="006275A6" w:rsidRPr="00F33528" w:rsidRDefault="00F33528" w:rsidP="006275A6">
      <w:pPr>
        <w:rPr>
          <w:rFonts w:ascii="PT Sans" w:hAnsi="PT Sans"/>
          <w:color w:val="000000" w:themeColor="text1"/>
        </w:rPr>
      </w:pPr>
      <w:r>
        <w:rPr>
          <w:rFonts w:ascii="PT Sans" w:hAnsi="PT Sans"/>
          <w:color w:val="000000" w:themeColor="text1"/>
        </w:rPr>
        <w:t xml:space="preserve">Den onde cirkels </w:t>
      </w:r>
      <w:r w:rsidR="006275A6" w:rsidRPr="00F33528">
        <w:rPr>
          <w:rFonts w:ascii="PT Sans" w:hAnsi="PT Sans"/>
          <w:color w:val="000000" w:themeColor="text1"/>
        </w:rPr>
        <w:t>formål er</w:t>
      </w:r>
      <w:r>
        <w:rPr>
          <w:rFonts w:ascii="PT Sans" w:hAnsi="PT Sans"/>
          <w:color w:val="000000" w:themeColor="text1"/>
        </w:rPr>
        <w:t>, at</w:t>
      </w:r>
      <w:r w:rsidR="006275A6" w:rsidRPr="00F33528">
        <w:rPr>
          <w:rFonts w:ascii="PT Sans" w:hAnsi="PT Sans"/>
          <w:color w:val="000000" w:themeColor="text1"/>
        </w:rPr>
        <w:t xml:space="preserve"> </w:t>
      </w:r>
      <w:r w:rsidR="002F6A24" w:rsidRPr="00F33528">
        <w:rPr>
          <w:rFonts w:ascii="PT Sans" w:hAnsi="PT Sans"/>
          <w:color w:val="000000" w:themeColor="text1"/>
        </w:rPr>
        <w:t xml:space="preserve">holdene </w:t>
      </w:r>
      <w:r w:rsidR="006275A6" w:rsidRPr="00F33528">
        <w:rPr>
          <w:rFonts w:ascii="PT Sans" w:hAnsi="PT Sans"/>
          <w:color w:val="000000" w:themeColor="text1"/>
        </w:rPr>
        <w:t>kigger fremad og holde</w:t>
      </w:r>
      <w:r>
        <w:rPr>
          <w:rFonts w:ascii="PT Sans" w:hAnsi="PT Sans"/>
          <w:color w:val="000000" w:themeColor="text1"/>
        </w:rPr>
        <w:t>r</w:t>
      </w:r>
      <w:r w:rsidR="006275A6" w:rsidRPr="00F33528">
        <w:rPr>
          <w:rFonts w:ascii="PT Sans" w:hAnsi="PT Sans"/>
          <w:color w:val="000000" w:themeColor="text1"/>
        </w:rPr>
        <w:t xml:space="preserve"> gejsten oppe, for løbet kan blive langt, rigtig langt.</w:t>
      </w:r>
    </w:p>
    <w:p w14:paraId="04C0F65D" w14:textId="77777777" w:rsidR="006275A6" w:rsidRPr="00F33528" w:rsidRDefault="006275A6" w:rsidP="006275A6">
      <w:pPr>
        <w:rPr>
          <w:rFonts w:ascii="PT Sans" w:hAnsi="PT Sans"/>
          <w:color w:val="000000" w:themeColor="text1"/>
        </w:rPr>
      </w:pPr>
      <w:r w:rsidRPr="00F33528">
        <w:rPr>
          <w:rFonts w:ascii="PT Sans" w:hAnsi="PT Sans"/>
          <w:color w:val="000000" w:themeColor="text1"/>
        </w:rPr>
        <w:t xml:space="preserve">Herover ser du en illustration af ”Den Onde Cirkel”.   </w:t>
      </w:r>
    </w:p>
    <w:p w14:paraId="79B7FAE4" w14:textId="3FFD6831" w:rsidR="006275A6" w:rsidRPr="00F33528" w:rsidRDefault="006275A6" w:rsidP="006275A6">
      <w:pPr>
        <w:rPr>
          <w:rFonts w:ascii="PT Sans" w:hAnsi="PT Sans"/>
          <w:color w:val="000000" w:themeColor="text1"/>
        </w:rPr>
      </w:pPr>
      <w:r w:rsidRPr="00F33528">
        <w:rPr>
          <w:rFonts w:ascii="PT Sans" w:hAnsi="PT Sans"/>
          <w:color w:val="000000" w:themeColor="text1"/>
        </w:rPr>
        <w:t xml:space="preserve">”Den Onde Cirkel” består af </w:t>
      </w:r>
      <w:r w:rsidR="00F33528">
        <w:rPr>
          <w:rFonts w:ascii="PT Sans" w:hAnsi="PT Sans"/>
          <w:color w:val="000000" w:themeColor="text1"/>
        </w:rPr>
        <w:t>11 poster, hvoraf en er m</w:t>
      </w:r>
      <w:r w:rsidRPr="00F33528">
        <w:rPr>
          <w:rFonts w:ascii="PT Sans" w:hAnsi="PT Sans"/>
          <w:color w:val="000000" w:themeColor="text1"/>
        </w:rPr>
        <w:t xml:space="preserve">ål. Ydermere </w:t>
      </w:r>
      <w:r w:rsidR="00F33528">
        <w:rPr>
          <w:rFonts w:ascii="PT Sans" w:hAnsi="PT Sans"/>
          <w:color w:val="000000" w:themeColor="text1"/>
        </w:rPr>
        <w:t>er de sat op i to ringe, en ydre</w:t>
      </w:r>
      <w:r w:rsidRPr="00F33528">
        <w:rPr>
          <w:rFonts w:ascii="PT Sans" w:hAnsi="PT Sans"/>
          <w:color w:val="000000" w:themeColor="text1"/>
        </w:rPr>
        <w:t xml:space="preserve"> og en ind</w:t>
      </w:r>
      <w:r w:rsidR="00F33528">
        <w:rPr>
          <w:rFonts w:ascii="PT Sans" w:hAnsi="PT Sans"/>
          <w:color w:val="000000" w:themeColor="text1"/>
        </w:rPr>
        <w:t>re</w:t>
      </w:r>
      <w:r w:rsidRPr="00F33528">
        <w:rPr>
          <w:rFonts w:ascii="PT Sans" w:hAnsi="PT Sans"/>
          <w:color w:val="000000" w:themeColor="text1"/>
        </w:rPr>
        <w:t>. I ydercirklen er der langt mellem hver post</w:t>
      </w:r>
      <w:r w:rsidR="00F33528">
        <w:rPr>
          <w:rFonts w:ascii="PT Sans" w:hAnsi="PT Sans"/>
          <w:color w:val="000000" w:themeColor="text1"/>
        </w:rPr>
        <w:t>,</w:t>
      </w:r>
      <w:r w:rsidRPr="00F33528">
        <w:rPr>
          <w:rFonts w:ascii="PT Sans" w:hAnsi="PT Sans"/>
          <w:color w:val="000000" w:themeColor="text1"/>
        </w:rPr>
        <w:t xml:space="preserve"> og i indercirklen er der kort.</w:t>
      </w:r>
    </w:p>
    <w:p w14:paraId="2220E402" w14:textId="7792E70E" w:rsidR="006275A6" w:rsidRPr="00F33528" w:rsidRDefault="006275A6" w:rsidP="006275A6">
      <w:pPr>
        <w:rPr>
          <w:rFonts w:ascii="PT Sans" w:hAnsi="PT Sans"/>
          <w:color w:val="000000" w:themeColor="text1"/>
        </w:rPr>
      </w:pPr>
      <w:r w:rsidRPr="00F33528">
        <w:rPr>
          <w:rFonts w:ascii="PT Sans" w:hAnsi="PT Sans"/>
          <w:color w:val="000000" w:themeColor="text1"/>
        </w:rPr>
        <w:t>Pilene angiver</w:t>
      </w:r>
      <w:r w:rsidR="00F33528">
        <w:rPr>
          <w:rFonts w:ascii="PT Sans" w:hAnsi="PT Sans"/>
          <w:color w:val="000000" w:themeColor="text1"/>
        </w:rPr>
        <w:t>,</w:t>
      </w:r>
      <w:r w:rsidRPr="00F33528">
        <w:rPr>
          <w:rFonts w:ascii="PT Sans" w:hAnsi="PT Sans"/>
          <w:color w:val="000000" w:themeColor="text1"/>
        </w:rPr>
        <w:t xml:space="preserve"> hvilken vej man kan gå, man kan altså ikke gå tilbage mod pilenes retning.</w:t>
      </w:r>
    </w:p>
    <w:p w14:paraId="62D7D8D9" w14:textId="775E31B1" w:rsidR="006275A6" w:rsidRPr="00F33528" w:rsidRDefault="006275A6" w:rsidP="006275A6">
      <w:pPr>
        <w:rPr>
          <w:rFonts w:ascii="PT Sans" w:hAnsi="PT Sans"/>
          <w:color w:val="000000" w:themeColor="text1"/>
        </w:rPr>
      </w:pPr>
      <w:r w:rsidRPr="00F33528">
        <w:rPr>
          <w:rFonts w:ascii="PT Sans" w:hAnsi="PT Sans"/>
          <w:color w:val="000000" w:themeColor="text1"/>
        </w:rPr>
        <w:t>Fra hver post er der to muligheder. Vi har valgt</w:t>
      </w:r>
      <w:r w:rsidR="00F33528">
        <w:rPr>
          <w:rFonts w:ascii="PT Sans" w:hAnsi="PT Sans"/>
          <w:color w:val="000000" w:themeColor="text1"/>
        </w:rPr>
        <w:t>,</w:t>
      </w:r>
      <w:r w:rsidRPr="00F33528">
        <w:rPr>
          <w:rFonts w:ascii="PT Sans" w:hAnsi="PT Sans"/>
          <w:color w:val="000000" w:themeColor="text1"/>
        </w:rPr>
        <w:t xml:space="preserve"> a</w:t>
      </w:r>
      <w:r w:rsidR="00F33528">
        <w:rPr>
          <w:rFonts w:ascii="PT Sans" w:hAnsi="PT Sans"/>
          <w:color w:val="000000" w:themeColor="text1"/>
        </w:rPr>
        <w:t>t spørgsmålene ikke skal have en</w:t>
      </w:r>
      <w:r w:rsidRPr="00F33528">
        <w:rPr>
          <w:rFonts w:ascii="PT Sans" w:hAnsi="PT Sans"/>
          <w:color w:val="000000" w:themeColor="text1"/>
        </w:rPr>
        <w:t xml:space="preserve"> rigtig eller forkert svarmulighed, begge muligheder er lige rigtige/forkerte. Det valg man tager, har </w:t>
      </w:r>
      <w:r w:rsidRPr="00F33528">
        <w:rPr>
          <w:rFonts w:ascii="PT Sans" w:hAnsi="PT Sans"/>
          <w:color w:val="000000" w:themeColor="text1"/>
        </w:rPr>
        <w:lastRenderedPageBreak/>
        <w:t>indflydelse på hvor langt og hvor længe man skal gå. Det går altså ud på at fokusere på at komme frem, ikke hvilket svar man giver. Man kunne også opbygge ”Den Onde Cirkel” ved at rigtige svar giver adgang den lille cirkel (indercirkel) og forkerte svar kaster en tilbage til den lange cirkel (ydercirkel).</w:t>
      </w:r>
    </w:p>
    <w:p w14:paraId="0DA6D88C" w14:textId="73A544BD" w:rsidR="006275A6" w:rsidRPr="00F33528" w:rsidRDefault="006275A6" w:rsidP="006275A6">
      <w:pPr>
        <w:rPr>
          <w:rFonts w:ascii="PT Sans" w:hAnsi="PT Sans"/>
          <w:color w:val="000000" w:themeColor="text1"/>
        </w:rPr>
      </w:pPr>
      <w:r w:rsidRPr="00F33528">
        <w:rPr>
          <w:rFonts w:ascii="PT Sans" w:hAnsi="PT Sans"/>
          <w:color w:val="000000" w:themeColor="text1"/>
        </w:rPr>
        <w:t>Her er et eksempel på</w:t>
      </w:r>
      <w:r w:rsidR="00F33528">
        <w:rPr>
          <w:rFonts w:ascii="PT Sans" w:hAnsi="PT Sans"/>
          <w:color w:val="000000" w:themeColor="text1"/>
        </w:rPr>
        <w:t>,</w:t>
      </w:r>
      <w:r w:rsidRPr="00F33528">
        <w:rPr>
          <w:rFonts w:ascii="PT Sans" w:hAnsi="PT Sans"/>
          <w:color w:val="000000" w:themeColor="text1"/>
        </w:rPr>
        <w:t xml:space="preserve"> hvordan det fungerer:</w:t>
      </w:r>
    </w:p>
    <w:p w14:paraId="54CE32EC" w14:textId="334781E1" w:rsidR="006275A6" w:rsidRPr="00F33528" w:rsidRDefault="006275A6" w:rsidP="006275A6">
      <w:pPr>
        <w:rPr>
          <w:rFonts w:ascii="PT Sans" w:hAnsi="PT Sans"/>
          <w:color w:val="000000" w:themeColor="text1"/>
        </w:rPr>
      </w:pPr>
      <w:r w:rsidRPr="00F33528">
        <w:rPr>
          <w:rFonts w:ascii="PT Sans" w:hAnsi="PT Sans"/>
          <w:color w:val="000000" w:themeColor="text1"/>
        </w:rPr>
        <w:t>Post 1 er start og her er to svarmuligheder A eller B. Der bliver valgt B</w:t>
      </w:r>
      <w:r w:rsidR="00F33528">
        <w:rPr>
          <w:rFonts w:ascii="PT Sans" w:hAnsi="PT Sans"/>
          <w:color w:val="000000" w:themeColor="text1"/>
        </w:rPr>
        <w:t>,</w:t>
      </w:r>
      <w:r w:rsidRPr="00F33528">
        <w:rPr>
          <w:rFonts w:ascii="PT Sans" w:hAnsi="PT Sans"/>
          <w:color w:val="000000" w:themeColor="text1"/>
        </w:rPr>
        <w:t xml:space="preserve"> og det sender holdet videre til post 7. Fra post 7 kan de enten komme til 8 eller 2. Holdets svar sender dem videre til 2. Sådan forsætter holdet rundt i ”Den Onde Cirkel” indtil de rammer post 5, og her kan de, hvis de er heldige, ramme mål. Hvis ikke de rammer rigtigt</w:t>
      </w:r>
      <w:r w:rsidR="00F33528">
        <w:rPr>
          <w:rFonts w:ascii="PT Sans" w:hAnsi="PT Sans"/>
          <w:color w:val="000000" w:themeColor="text1"/>
        </w:rPr>
        <w:t>,</w:t>
      </w:r>
      <w:r w:rsidRPr="00F33528">
        <w:rPr>
          <w:rFonts w:ascii="PT Sans" w:hAnsi="PT Sans"/>
          <w:color w:val="000000" w:themeColor="text1"/>
        </w:rPr>
        <w:t xml:space="preserve"> får de endnu en omgang. Holdet bliver selvfølgelig klar over</w:t>
      </w:r>
      <w:r w:rsidR="00F33528">
        <w:rPr>
          <w:rFonts w:ascii="PT Sans" w:hAnsi="PT Sans"/>
          <w:color w:val="000000" w:themeColor="text1"/>
        </w:rPr>
        <w:t>,</w:t>
      </w:r>
      <w:r w:rsidRPr="00F33528">
        <w:rPr>
          <w:rFonts w:ascii="PT Sans" w:hAnsi="PT Sans"/>
          <w:color w:val="000000" w:themeColor="text1"/>
        </w:rPr>
        <w:t xml:space="preserve"> at noget er galt</w:t>
      </w:r>
      <w:r w:rsidR="00F33528">
        <w:rPr>
          <w:rFonts w:ascii="PT Sans" w:hAnsi="PT Sans"/>
          <w:color w:val="000000" w:themeColor="text1"/>
        </w:rPr>
        <w:t>,</w:t>
      </w:r>
      <w:r w:rsidRPr="00F33528">
        <w:rPr>
          <w:rFonts w:ascii="PT Sans" w:hAnsi="PT Sans"/>
          <w:color w:val="000000" w:themeColor="text1"/>
        </w:rPr>
        <w:t xml:space="preserve"> når de kommer tilbage til samme post igen, og de vil derfor prøve andre svarmuligheder anden gang.</w:t>
      </w:r>
    </w:p>
    <w:p w14:paraId="17C306F7" w14:textId="29FDA8E6" w:rsidR="002F6A24" w:rsidRPr="00F33528" w:rsidRDefault="002F6A24" w:rsidP="006275A6">
      <w:pPr>
        <w:rPr>
          <w:rFonts w:ascii="PT Sans" w:hAnsi="PT Sans"/>
          <w:color w:val="000000" w:themeColor="text1"/>
        </w:rPr>
      </w:pPr>
      <w:r w:rsidRPr="00F33528">
        <w:rPr>
          <w:rFonts w:ascii="PT Sans" w:hAnsi="PT Sans"/>
          <w:color w:val="000000" w:themeColor="text1"/>
        </w:rPr>
        <w:t>Når hol</w:t>
      </w:r>
      <w:r w:rsidR="00F33528">
        <w:rPr>
          <w:rFonts w:ascii="PT Sans" w:hAnsi="PT Sans"/>
          <w:color w:val="000000" w:themeColor="text1"/>
        </w:rPr>
        <w:t>dene kommer til post Mål, står I</w:t>
      </w:r>
      <w:r w:rsidRPr="00F33528">
        <w:rPr>
          <w:rFonts w:ascii="PT Sans" w:hAnsi="PT Sans"/>
          <w:color w:val="000000" w:themeColor="text1"/>
        </w:rPr>
        <w:t xml:space="preserve"> klar med telefonerne.</w:t>
      </w:r>
      <w:r w:rsidR="005C59CC" w:rsidRPr="00F33528">
        <w:rPr>
          <w:rFonts w:ascii="PT Sans" w:hAnsi="PT Sans"/>
          <w:color w:val="000000" w:themeColor="text1"/>
        </w:rPr>
        <w:t xml:space="preserve"> Derefter kan holdene gå i seng</w:t>
      </w:r>
      <w:r w:rsidR="00F33528">
        <w:rPr>
          <w:rFonts w:ascii="PT Sans" w:hAnsi="PT Sans"/>
          <w:color w:val="000000" w:themeColor="text1"/>
        </w:rPr>
        <w:t>.</w:t>
      </w:r>
    </w:p>
    <w:p w14:paraId="42F33F63" w14:textId="22CAB37F" w:rsidR="005C59CC" w:rsidRPr="00F33528" w:rsidRDefault="00F33528" w:rsidP="006275A6">
      <w:pPr>
        <w:rPr>
          <w:rFonts w:ascii="PT Sans" w:hAnsi="PT Sans"/>
          <w:b/>
          <w:color w:val="000000" w:themeColor="text1"/>
        </w:rPr>
      </w:pPr>
      <w:r>
        <w:rPr>
          <w:rFonts w:ascii="PT Sans" w:hAnsi="PT Sans"/>
          <w:b/>
          <w:color w:val="000000" w:themeColor="text1"/>
        </w:rPr>
        <w:t>Før I</w:t>
      </w:r>
      <w:r w:rsidR="005C59CC" w:rsidRPr="00F33528">
        <w:rPr>
          <w:rFonts w:ascii="PT Sans" w:hAnsi="PT Sans"/>
          <w:b/>
          <w:color w:val="000000" w:themeColor="text1"/>
        </w:rPr>
        <w:t xml:space="preserve"> går i gang:</w:t>
      </w:r>
    </w:p>
    <w:p w14:paraId="2ECA5090" w14:textId="12095C8A" w:rsidR="005C59CC" w:rsidRPr="00F33528" w:rsidRDefault="005C59CC" w:rsidP="005C59CC">
      <w:pPr>
        <w:pStyle w:val="Listeafsnit"/>
        <w:numPr>
          <w:ilvl w:val="0"/>
          <w:numId w:val="2"/>
        </w:numPr>
        <w:rPr>
          <w:rFonts w:ascii="PT Sans" w:hAnsi="PT Sans"/>
          <w:color w:val="000000" w:themeColor="text1"/>
        </w:rPr>
      </w:pPr>
      <w:r w:rsidRPr="00F33528">
        <w:rPr>
          <w:rFonts w:ascii="PT Sans" w:hAnsi="PT Sans"/>
          <w:color w:val="000000" w:themeColor="text1"/>
        </w:rPr>
        <w:t>Posterne skal printes ud og lamineres</w:t>
      </w:r>
    </w:p>
    <w:p w14:paraId="6515B7F7" w14:textId="649E8085" w:rsidR="005C59CC" w:rsidRPr="00F33528" w:rsidRDefault="005C59CC" w:rsidP="005C59CC">
      <w:pPr>
        <w:pStyle w:val="Listeafsnit"/>
        <w:numPr>
          <w:ilvl w:val="0"/>
          <w:numId w:val="2"/>
        </w:numPr>
        <w:rPr>
          <w:rFonts w:ascii="PT Sans" w:hAnsi="PT Sans"/>
          <w:color w:val="000000" w:themeColor="text1"/>
        </w:rPr>
      </w:pPr>
      <w:r w:rsidRPr="00F33528">
        <w:rPr>
          <w:rFonts w:ascii="PT Sans" w:hAnsi="PT Sans"/>
          <w:color w:val="000000" w:themeColor="text1"/>
        </w:rPr>
        <w:t>I skal have et kort over området</w:t>
      </w:r>
      <w:r w:rsidR="00F33528">
        <w:rPr>
          <w:rFonts w:ascii="PT Sans" w:hAnsi="PT Sans"/>
          <w:color w:val="000000" w:themeColor="text1"/>
        </w:rPr>
        <w:t>,</w:t>
      </w:r>
      <w:r w:rsidR="00DF32BB" w:rsidRPr="00F33528">
        <w:rPr>
          <w:rFonts w:ascii="PT Sans" w:hAnsi="PT Sans"/>
          <w:color w:val="000000" w:themeColor="text1"/>
        </w:rPr>
        <w:t xml:space="preserve"> </w:t>
      </w:r>
      <w:r w:rsidR="00F33528">
        <w:rPr>
          <w:rFonts w:ascii="PT Sans" w:hAnsi="PT Sans"/>
          <w:color w:val="000000" w:themeColor="text1"/>
        </w:rPr>
        <w:t>I</w:t>
      </w:r>
      <w:r w:rsidR="00DF32BB" w:rsidRPr="00F33528">
        <w:rPr>
          <w:rFonts w:ascii="PT Sans" w:hAnsi="PT Sans"/>
          <w:color w:val="000000" w:themeColor="text1"/>
        </w:rPr>
        <w:t xml:space="preserve"> laver løbet på</w:t>
      </w:r>
      <w:r w:rsidR="00F33528">
        <w:rPr>
          <w:rFonts w:ascii="PT Sans" w:hAnsi="PT Sans"/>
          <w:color w:val="000000" w:themeColor="text1"/>
        </w:rPr>
        <w:t>, hvor I</w:t>
      </w:r>
      <w:r w:rsidRPr="00F33528">
        <w:rPr>
          <w:rFonts w:ascii="PT Sans" w:hAnsi="PT Sans"/>
          <w:color w:val="000000" w:themeColor="text1"/>
        </w:rPr>
        <w:t xml:space="preserve"> markerer alle 10 poster, samt post 11: Målposten.</w:t>
      </w:r>
      <w:r w:rsidR="00DF32BB" w:rsidRPr="00F33528">
        <w:rPr>
          <w:rFonts w:ascii="PT Sans" w:hAnsi="PT Sans"/>
          <w:color w:val="000000" w:themeColor="text1"/>
        </w:rPr>
        <w:t xml:space="preserve"> Området</w:t>
      </w:r>
      <w:r w:rsidR="00B96535" w:rsidRPr="00F33528">
        <w:rPr>
          <w:rFonts w:ascii="PT Sans" w:hAnsi="PT Sans"/>
          <w:color w:val="000000" w:themeColor="text1"/>
        </w:rPr>
        <w:t xml:space="preserve"> behøver ikke være stort, og holdene</w:t>
      </w:r>
      <w:r w:rsidR="00DF32BB" w:rsidRPr="00F33528">
        <w:rPr>
          <w:rFonts w:ascii="PT Sans" w:hAnsi="PT Sans"/>
          <w:color w:val="000000" w:themeColor="text1"/>
        </w:rPr>
        <w:t xml:space="preserve"> skal gerne selv kunne finde hjem igen.</w:t>
      </w:r>
    </w:p>
    <w:p w14:paraId="0D3F7738" w14:textId="46FE85AE" w:rsidR="005C59CC" w:rsidRPr="00F33528" w:rsidRDefault="00F33528" w:rsidP="005C59CC">
      <w:pPr>
        <w:pStyle w:val="Listeafsnit"/>
        <w:numPr>
          <w:ilvl w:val="0"/>
          <w:numId w:val="2"/>
        </w:numPr>
        <w:rPr>
          <w:rFonts w:ascii="PT Sans" w:hAnsi="PT Sans"/>
          <w:color w:val="000000" w:themeColor="text1"/>
        </w:rPr>
      </w:pPr>
      <w:r>
        <w:rPr>
          <w:rFonts w:ascii="PT Sans" w:hAnsi="PT Sans"/>
          <w:color w:val="000000" w:themeColor="text1"/>
        </w:rPr>
        <w:t>Dernæst skal I</w:t>
      </w:r>
      <w:r w:rsidR="005C59CC" w:rsidRPr="00F33528">
        <w:rPr>
          <w:rFonts w:ascii="PT Sans" w:hAnsi="PT Sans"/>
          <w:color w:val="000000" w:themeColor="text1"/>
        </w:rPr>
        <w:t xml:space="preserve"> kopiere dette kort</w:t>
      </w:r>
      <w:r>
        <w:rPr>
          <w:rFonts w:ascii="PT Sans" w:hAnsi="PT Sans"/>
          <w:color w:val="000000" w:themeColor="text1"/>
        </w:rPr>
        <w:t>,</w:t>
      </w:r>
      <w:r w:rsidR="005C59CC" w:rsidRPr="00F33528">
        <w:rPr>
          <w:rFonts w:ascii="PT Sans" w:hAnsi="PT Sans"/>
          <w:color w:val="000000" w:themeColor="text1"/>
        </w:rPr>
        <w:t xml:space="preserve"> så alle hold har et hver.</w:t>
      </w:r>
    </w:p>
    <w:p w14:paraId="1AC9CBA2" w14:textId="2D5B3B34" w:rsidR="005C59CC" w:rsidRPr="00F33528" w:rsidRDefault="005C59CC" w:rsidP="005C59CC">
      <w:pPr>
        <w:pStyle w:val="Listeafsnit"/>
        <w:numPr>
          <w:ilvl w:val="0"/>
          <w:numId w:val="2"/>
        </w:numPr>
        <w:rPr>
          <w:rFonts w:ascii="PT Sans" w:hAnsi="PT Sans"/>
          <w:color w:val="000000" w:themeColor="text1"/>
        </w:rPr>
      </w:pPr>
      <w:r w:rsidRPr="00F33528">
        <w:rPr>
          <w:rFonts w:ascii="PT Sans" w:hAnsi="PT Sans"/>
          <w:color w:val="000000" w:themeColor="text1"/>
        </w:rPr>
        <w:t>Sørg for at hver enkelt hold ved, at</w:t>
      </w:r>
      <w:r w:rsidR="00DF32BB" w:rsidRPr="00F33528">
        <w:rPr>
          <w:rFonts w:ascii="PT Sans" w:hAnsi="PT Sans"/>
          <w:color w:val="000000" w:themeColor="text1"/>
        </w:rPr>
        <w:t xml:space="preserve"> de skal have en lommelygte med</w:t>
      </w:r>
      <w:r w:rsidR="00F33528">
        <w:rPr>
          <w:rFonts w:ascii="PT Sans" w:hAnsi="PT Sans"/>
          <w:color w:val="000000" w:themeColor="text1"/>
        </w:rPr>
        <w:t>,</w:t>
      </w:r>
      <w:r w:rsidR="00DF32BB" w:rsidRPr="00F33528">
        <w:rPr>
          <w:rFonts w:ascii="PT Sans" w:hAnsi="PT Sans"/>
          <w:color w:val="000000" w:themeColor="text1"/>
        </w:rPr>
        <w:t xml:space="preserve"> og at de kan læse kortet.</w:t>
      </w:r>
    </w:p>
    <w:p w14:paraId="493DD01F" w14:textId="6C5FF56D" w:rsidR="00B96535" w:rsidRPr="00F33528" w:rsidRDefault="00B96535" w:rsidP="00B96535">
      <w:pPr>
        <w:rPr>
          <w:rFonts w:ascii="PT Sans" w:hAnsi="PT Sans"/>
          <w:color w:val="000000" w:themeColor="text1"/>
        </w:rPr>
      </w:pPr>
      <w:r w:rsidRPr="00F33528">
        <w:rPr>
          <w:rFonts w:ascii="PT Sans" w:hAnsi="PT Sans"/>
          <w:color w:val="000000" w:themeColor="text1"/>
        </w:rPr>
        <w:t xml:space="preserve">OBS! Vær </w:t>
      </w:r>
      <w:r w:rsidR="00F33528">
        <w:rPr>
          <w:rFonts w:ascii="PT Sans" w:hAnsi="PT Sans"/>
          <w:color w:val="000000" w:themeColor="text1"/>
        </w:rPr>
        <w:t xml:space="preserve">opmærksom på at det ikke er </w:t>
      </w:r>
      <w:proofErr w:type="spellStart"/>
      <w:r w:rsidR="00F33528">
        <w:rPr>
          <w:rFonts w:ascii="PT Sans" w:hAnsi="PT Sans"/>
          <w:color w:val="000000" w:themeColor="text1"/>
        </w:rPr>
        <w:t>FDFere</w:t>
      </w:r>
      <w:proofErr w:type="spellEnd"/>
      <w:r w:rsidR="00F33528">
        <w:rPr>
          <w:rFonts w:ascii="PT Sans" w:hAnsi="PT Sans"/>
          <w:color w:val="000000" w:themeColor="text1"/>
        </w:rPr>
        <w:t>, I</w:t>
      </w:r>
      <w:r w:rsidRPr="00F33528">
        <w:rPr>
          <w:rFonts w:ascii="PT Sans" w:hAnsi="PT Sans"/>
          <w:color w:val="000000" w:themeColor="text1"/>
        </w:rPr>
        <w:t xml:space="preserve"> har med på løb, men potentielt nogle lidt forsigtige teenagere. I skal ikke tøve med at afblæse løbet, hvis eleverne viser tegn på utryghed.</w:t>
      </w:r>
    </w:p>
    <w:p w14:paraId="05C45506" w14:textId="77777777" w:rsidR="00F33528" w:rsidRDefault="00F33528">
      <w:pPr>
        <w:rPr>
          <w:rFonts w:ascii="PT Sans" w:hAnsi="PT Sans"/>
          <w:color w:val="000000" w:themeColor="text1"/>
        </w:rPr>
      </w:pPr>
    </w:p>
    <w:p w14:paraId="4635FCC1" w14:textId="57FE84C5" w:rsidR="002F6A24" w:rsidRPr="00F33528" w:rsidRDefault="002F6A24" w:rsidP="00F33528">
      <w:pPr>
        <w:pStyle w:val="Overskrift1"/>
      </w:pPr>
      <w:r w:rsidRPr="00F33528">
        <w:t>De 10 Poster</w:t>
      </w:r>
    </w:p>
    <w:p w14:paraId="1D93A205" w14:textId="69728486" w:rsidR="002F6A24" w:rsidRPr="00F33528" w:rsidRDefault="002F6A24">
      <w:pPr>
        <w:rPr>
          <w:rFonts w:ascii="PT Sans" w:hAnsi="PT Sans"/>
          <w:color w:val="000000" w:themeColor="text1"/>
        </w:rPr>
      </w:pPr>
      <w:r w:rsidRPr="00F33528">
        <w:rPr>
          <w:rFonts w:ascii="PT Sans" w:hAnsi="PT Sans"/>
          <w:color w:val="000000" w:themeColor="text1"/>
        </w:rPr>
        <w:t>Post 1</w:t>
      </w:r>
    </w:p>
    <w:p w14:paraId="43BB4965"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Hvad vil du helst?</w:t>
      </w:r>
    </w:p>
    <w:p w14:paraId="019C1B6F" w14:textId="5A385F3E"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Børste tænder i gorgonzola hver dag eller vågne op med tænder af cheddarost</w:t>
      </w:r>
      <w:r w:rsidR="00F33528">
        <w:rPr>
          <w:rFonts w:ascii="PT Sans" w:hAnsi="PT Sans"/>
          <w:color w:val="000000" w:themeColor="text1"/>
        </w:rPr>
        <w:t>?</w:t>
      </w:r>
    </w:p>
    <w:p w14:paraId="2012574C"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7AABB17C" w14:textId="43544F2C"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roofErr w:type="spellStart"/>
      <w:r w:rsidRPr="00F33528">
        <w:rPr>
          <w:rFonts w:ascii="PT Sans" w:hAnsi="PT Sans"/>
          <w:color w:val="000000" w:themeColor="text1"/>
        </w:rPr>
        <w:lastRenderedPageBreak/>
        <w:t>Gorgonzolatanpasta</w:t>
      </w:r>
      <w:proofErr w:type="spellEnd"/>
      <w:r w:rsidRPr="00F33528">
        <w:rPr>
          <w:rFonts w:ascii="PT Sans" w:hAnsi="PT Sans"/>
          <w:color w:val="000000" w:themeColor="text1"/>
        </w:rPr>
        <w:t>? Gå til post 7.</w:t>
      </w:r>
    </w:p>
    <w:p w14:paraId="27C4C8B3" w14:textId="146E242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Cheddartænder? Gå til post 2</w:t>
      </w:r>
    </w:p>
    <w:p w14:paraId="606DA57D"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24BC2ADD" w14:textId="77777777" w:rsidR="002F6A24" w:rsidRPr="00F33528" w:rsidRDefault="002F6A24" w:rsidP="002F6A24">
      <w:pPr>
        <w:pStyle w:val="Sidefod"/>
        <w:rPr>
          <w:rFonts w:ascii="PT Sans" w:hAnsi="PT Sans"/>
          <w:color w:val="000000" w:themeColor="text1"/>
        </w:rPr>
      </w:pPr>
      <w:r w:rsidRPr="00F33528">
        <w:rPr>
          <w:rFonts w:ascii="PT Sans" w:hAnsi="PT Sans"/>
          <w:color w:val="000000" w:themeColor="text1"/>
        </w:rPr>
        <w:t>Denne post er sat op af FDF Kredsnavn – Sat op:_____ Tages ned:_____ Kontakt: 88 88 88 88</w:t>
      </w:r>
    </w:p>
    <w:p w14:paraId="3B1160D2"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61C51A34" w14:textId="19153FA2"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w:t>
      </w:r>
    </w:p>
    <w:p w14:paraId="618B2663"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2B0A74F2" w14:textId="77777777" w:rsidR="00DF32BB" w:rsidRPr="00F33528" w:rsidRDefault="00DF32BB" w:rsidP="002F6A24">
      <w:pPr>
        <w:widowControl w:val="0"/>
        <w:overflowPunct w:val="0"/>
        <w:autoSpaceDE w:val="0"/>
        <w:autoSpaceDN w:val="0"/>
        <w:adjustRightInd w:val="0"/>
        <w:spacing w:after="0" w:line="240" w:lineRule="auto"/>
        <w:rPr>
          <w:rFonts w:ascii="PT Sans" w:hAnsi="PT Sans"/>
          <w:color w:val="000000" w:themeColor="text1"/>
        </w:rPr>
      </w:pPr>
    </w:p>
    <w:p w14:paraId="4B3524D5" w14:textId="77777777" w:rsidR="00DF32BB" w:rsidRPr="00F33528" w:rsidRDefault="00DF32BB" w:rsidP="002F6A24">
      <w:pPr>
        <w:widowControl w:val="0"/>
        <w:overflowPunct w:val="0"/>
        <w:autoSpaceDE w:val="0"/>
        <w:autoSpaceDN w:val="0"/>
        <w:adjustRightInd w:val="0"/>
        <w:spacing w:after="0" w:line="240" w:lineRule="auto"/>
        <w:rPr>
          <w:rFonts w:ascii="PT Sans" w:hAnsi="PT Sans"/>
          <w:color w:val="000000" w:themeColor="text1"/>
        </w:rPr>
      </w:pPr>
    </w:p>
    <w:p w14:paraId="1C3E8D54" w14:textId="5504330D" w:rsidR="002F6A24" w:rsidRPr="00F33528" w:rsidRDefault="002F6A24" w:rsidP="002F6A24">
      <w:pPr>
        <w:rPr>
          <w:rFonts w:ascii="PT Sans" w:hAnsi="PT Sans"/>
          <w:color w:val="000000" w:themeColor="text1"/>
        </w:rPr>
      </w:pPr>
      <w:r w:rsidRPr="00F33528">
        <w:rPr>
          <w:rFonts w:ascii="PT Sans" w:hAnsi="PT Sans"/>
          <w:color w:val="000000" w:themeColor="text1"/>
        </w:rPr>
        <w:t>Post 2</w:t>
      </w:r>
    </w:p>
    <w:p w14:paraId="26C082FE"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Hvad vil du helst?</w:t>
      </w:r>
    </w:p>
    <w:p w14:paraId="56C01F04" w14:textId="68C7C639"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Være DDS eller KFUM</w:t>
      </w:r>
    </w:p>
    <w:p w14:paraId="1532EC4E"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5DA03A8F" w14:textId="429EFB5B"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DDS? Gå til post 8.</w:t>
      </w:r>
    </w:p>
    <w:p w14:paraId="66F37210" w14:textId="52A3A765"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KFUM? Gå til post 3</w:t>
      </w:r>
    </w:p>
    <w:p w14:paraId="118C73C7"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54426558" w14:textId="77777777" w:rsidR="002F6A24" w:rsidRPr="00F33528" w:rsidRDefault="002F6A24" w:rsidP="002F6A24">
      <w:pPr>
        <w:pStyle w:val="Sidefod"/>
        <w:rPr>
          <w:rFonts w:ascii="PT Sans" w:hAnsi="PT Sans"/>
          <w:color w:val="000000" w:themeColor="text1"/>
        </w:rPr>
      </w:pPr>
      <w:r w:rsidRPr="00F33528">
        <w:rPr>
          <w:rFonts w:ascii="PT Sans" w:hAnsi="PT Sans"/>
          <w:color w:val="000000" w:themeColor="text1"/>
        </w:rPr>
        <w:t>Denne post er sat op af FDF Kredsnavn – Sat op:_____ Tages ned:_____ Kontakt: 88 88 88 88</w:t>
      </w:r>
    </w:p>
    <w:p w14:paraId="1236C8D3"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5AC2F0B0"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w:t>
      </w:r>
    </w:p>
    <w:p w14:paraId="795A676C"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70A10733" w14:textId="0BF8CA18" w:rsidR="002F6A24" w:rsidRPr="00F33528" w:rsidRDefault="002F6A24" w:rsidP="002F6A24">
      <w:pPr>
        <w:rPr>
          <w:rFonts w:ascii="PT Sans" w:hAnsi="PT Sans"/>
          <w:color w:val="000000" w:themeColor="text1"/>
        </w:rPr>
      </w:pPr>
      <w:r w:rsidRPr="00F33528">
        <w:rPr>
          <w:rFonts w:ascii="PT Sans" w:hAnsi="PT Sans"/>
          <w:color w:val="000000" w:themeColor="text1"/>
        </w:rPr>
        <w:t>Post 3</w:t>
      </w:r>
    </w:p>
    <w:p w14:paraId="6C9E1BA6"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Hvad vil du helst?</w:t>
      </w:r>
    </w:p>
    <w:p w14:paraId="21F22849"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Miste høresans eller synssans</w:t>
      </w:r>
    </w:p>
    <w:p w14:paraId="767048D5"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4CA705CB" w14:textId="5E2800D2"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Synssans? Gå til post 9</w:t>
      </w:r>
    </w:p>
    <w:p w14:paraId="3E9624AC" w14:textId="07012829"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Høresans? Gå til post 4</w:t>
      </w:r>
    </w:p>
    <w:p w14:paraId="039865F6"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088C2F90" w14:textId="77777777" w:rsidR="002F6A24" w:rsidRPr="00F33528" w:rsidRDefault="002F6A24" w:rsidP="002F6A24">
      <w:pPr>
        <w:pStyle w:val="Sidefod"/>
        <w:rPr>
          <w:rFonts w:ascii="PT Sans" w:hAnsi="PT Sans"/>
          <w:color w:val="000000" w:themeColor="text1"/>
        </w:rPr>
      </w:pPr>
      <w:r w:rsidRPr="00F33528">
        <w:rPr>
          <w:rFonts w:ascii="PT Sans" w:hAnsi="PT Sans"/>
          <w:color w:val="000000" w:themeColor="text1"/>
        </w:rPr>
        <w:t>Denne post er sat op af FDF Kredsnavn – Sat op:_____ Tages ned:_____ Kontakt: 88 88 88 88</w:t>
      </w:r>
    </w:p>
    <w:p w14:paraId="05096CB3"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559BCA25"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w:t>
      </w:r>
    </w:p>
    <w:p w14:paraId="530C6F9E"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40867348" w14:textId="4254A605" w:rsidR="002F6A24" w:rsidRPr="00F33528" w:rsidRDefault="002F6A24" w:rsidP="002F6A24">
      <w:pPr>
        <w:rPr>
          <w:rFonts w:ascii="PT Sans" w:hAnsi="PT Sans"/>
          <w:color w:val="000000" w:themeColor="text1"/>
        </w:rPr>
      </w:pPr>
      <w:r w:rsidRPr="00F33528">
        <w:rPr>
          <w:rFonts w:ascii="PT Sans" w:hAnsi="PT Sans"/>
          <w:color w:val="000000" w:themeColor="text1"/>
        </w:rPr>
        <w:t>Post 4</w:t>
      </w:r>
    </w:p>
    <w:p w14:paraId="01017736" w14:textId="3DAFA865"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Hvad vil du helst have?</w:t>
      </w:r>
    </w:p>
    <w:p w14:paraId="348FA722" w14:textId="6AEE45CE" w:rsidR="002F6A24" w:rsidRPr="00F33528" w:rsidRDefault="00F33528" w:rsidP="002F6A24">
      <w:pPr>
        <w:widowControl w:val="0"/>
        <w:overflowPunct w:val="0"/>
        <w:autoSpaceDE w:val="0"/>
        <w:autoSpaceDN w:val="0"/>
        <w:adjustRightInd w:val="0"/>
        <w:spacing w:after="0" w:line="240" w:lineRule="auto"/>
        <w:rPr>
          <w:rFonts w:ascii="PT Sans" w:hAnsi="PT Sans"/>
          <w:color w:val="000000" w:themeColor="text1"/>
        </w:rPr>
      </w:pPr>
      <w:r>
        <w:rPr>
          <w:rFonts w:ascii="PT Sans" w:hAnsi="PT Sans"/>
          <w:color w:val="000000" w:themeColor="text1"/>
        </w:rPr>
        <w:t>Usandsynligt</w:t>
      </w:r>
      <w:r w:rsidR="002F6A24" w:rsidRPr="00F33528">
        <w:rPr>
          <w:rFonts w:ascii="PT Sans" w:hAnsi="PT Sans"/>
          <w:color w:val="000000" w:themeColor="text1"/>
        </w:rPr>
        <w:t xml:space="preserve"> små fødder ell</w:t>
      </w:r>
      <w:r>
        <w:rPr>
          <w:rFonts w:ascii="PT Sans" w:hAnsi="PT Sans"/>
          <w:color w:val="000000" w:themeColor="text1"/>
        </w:rPr>
        <w:t>er usandsynligt</w:t>
      </w:r>
      <w:r w:rsidR="002F6A24" w:rsidRPr="00F33528">
        <w:rPr>
          <w:rFonts w:ascii="PT Sans" w:hAnsi="PT Sans"/>
          <w:color w:val="000000" w:themeColor="text1"/>
        </w:rPr>
        <w:t xml:space="preserve"> store fødder</w:t>
      </w:r>
    </w:p>
    <w:p w14:paraId="060B9F2E"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06E65F0D" w14:textId="6C95FE48"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Små fødder? Gå til post 10</w:t>
      </w:r>
    </w:p>
    <w:p w14:paraId="4ED91B73" w14:textId="3CE41532"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Store fødder? Gå til post 5</w:t>
      </w:r>
    </w:p>
    <w:p w14:paraId="54A6D358"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1F06B202" w14:textId="77777777" w:rsidR="002F6A24" w:rsidRPr="00F33528" w:rsidRDefault="002F6A24" w:rsidP="002F6A24">
      <w:pPr>
        <w:pStyle w:val="Sidefod"/>
        <w:rPr>
          <w:rFonts w:ascii="PT Sans" w:hAnsi="PT Sans"/>
          <w:color w:val="000000" w:themeColor="text1"/>
        </w:rPr>
      </w:pPr>
      <w:r w:rsidRPr="00F33528">
        <w:rPr>
          <w:rFonts w:ascii="PT Sans" w:hAnsi="PT Sans"/>
          <w:color w:val="000000" w:themeColor="text1"/>
        </w:rPr>
        <w:t>Denne post er sat op af FDF Kredsnavn – Sat op:_____ Tages ned:_____ Kontakt: 88 88 88 88</w:t>
      </w:r>
    </w:p>
    <w:p w14:paraId="5EE7C4CD"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7C75D0A6"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lastRenderedPageBreak/>
        <w:t>---------------</w:t>
      </w:r>
    </w:p>
    <w:p w14:paraId="1F22E45B"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577D5658" w14:textId="1995C542" w:rsidR="002F6A24" w:rsidRPr="00F33528" w:rsidRDefault="002F6A24" w:rsidP="002F6A24">
      <w:pPr>
        <w:rPr>
          <w:rFonts w:ascii="PT Sans" w:hAnsi="PT Sans"/>
          <w:color w:val="000000" w:themeColor="text1"/>
        </w:rPr>
      </w:pPr>
      <w:r w:rsidRPr="00F33528">
        <w:rPr>
          <w:rFonts w:ascii="PT Sans" w:hAnsi="PT Sans"/>
          <w:color w:val="000000" w:themeColor="text1"/>
        </w:rPr>
        <w:t>Post 5</w:t>
      </w:r>
    </w:p>
    <w:p w14:paraId="7E664F26"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Hvad vil du helst have?</w:t>
      </w:r>
    </w:p>
    <w:p w14:paraId="6C8C4AAF" w14:textId="648EE689"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Ingen albuer eller ingen knæ</w:t>
      </w:r>
    </w:p>
    <w:p w14:paraId="5D1A0E83"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4BABAA01" w14:textId="27E0832E"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Ingen albuer? Gå til post 11</w:t>
      </w:r>
    </w:p>
    <w:p w14:paraId="13A5D038" w14:textId="389E9876"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Ingen knæ? Gå til post 6</w:t>
      </w:r>
    </w:p>
    <w:p w14:paraId="4ED26AE3"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795B6698" w14:textId="77777777" w:rsidR="002F6A24" w:rsidRPr="00F33528" w:rsidRDefault="002F6A24" w:rsidP="002F6A24">
      <w:pPr>
        <w:pStyle w:val="Sidefod"/>
        <w:rPr>
          <w:rFonts w:ascii="PT Sans" w:hAnsi="PT Sans"/>
          <w:color w:val="000000" w:themeColor="text1"/>
        </w:rPr>
      </w:pPr>
      <w:r w:rsidRPr="00F33528">
        <w:rPr>
          <w:rFonts w:ascii="PT Sans" w:hAnsi="PT Sans"/>
          <w:color w:val="000000" w:themeColor="text1"/>
        </w:rPr>
        <w:t>Denne post er sat op af FDF Kredsnavn – Sat op:_____ Tages ned:_____ Kontakt: 88 88 88 88</w:t>
      </w:r>
    </w:p>
    <w:p w14:paraId="427BD725"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23F97F15"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w:t>
      </w:r>
    </w:p>
    <w:p w14:paraId="7F4364C2"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7B9021ED" w14:textId="5732CBD6" w:rsidR="002F6A24" w:rsidRPr="00F33528" w:rsidRDefault="002F6A24" w:rsidP="002F6A24">
      <w:pPr>
        <w:rPr>
          <w:rFonts w:ascii="PT Sans" w:hAnsi="PT Sans"/>
          <w:color w:val="000000" w:themeColor="text1"/>
        </w:rPr>
      </w:pPr>
      <w:r w:rsidRPr="00F33528">
        <w:rPr>
          <w:rFonts w:ascii="PT Sans" w:hAnsi="PT Sans"/>
          <w:color w:val="000000" w:themeColor="text1"/>
        </w:rPr>
        <w:t>Post 6</w:t>
      </w:r>
    </w:p>
    <w:p w14:paraId="637268A6"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Hvad vil du helst have?</w:t>
      </w:r>
    </w:p>
    <w:p w14:paraId="11F15DFA" w14:textId="18B5C7EC"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Tynd mave i fasten eller faste med tynd mave</w:t>
      </w:r>
    </w:p>
    <w:p w14:paraId="352C950C"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0A5EAB2E" w14:textId="42DBCB90"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Tynd mave i fasten? Gå til post 1</w:t>
      </w:r>
    </w:p>
    <w:p w14:paraId="6CD9B191" w14:textId="48FE5DFF"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Faste med tynd mave? Gå til post 7</w:t>
      </w:r>
    </w:p>
    <w:p w14:paraId="358D1DE6"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01C0CF29" w14:textId="77777777" w:rsidR="002F6A24" w:rsidRPr="00F33528" w:rsidRDefault="002F6A24" w:rsidP="002F6A24">
      <w:pPr>
        <w:pStyle w:val="Sidefod"/>
        <w:rPr>
          <w:rFonts w:ascii="PT Sans" w:hAnsi="PT Sans"/>
          <w:color w:val="000000" w:themeColor="text1"/>
        </w:rPr>
      </w:pPr>
      <w:r w:rsidRPr="00F33528">
        <w:rPr>
          <w:rFonts w:ascii="PT Sans" w:hAnsi="PT Sans"/>
          <w:color w:val="000000" w:themeColor="text1"/>
        </w:rPr>
        <w:t>Denne post er sat op af FDF Kredsnavn – Sat op:_____ Tages ned:_____ Kontakt: 88 88 88 88</w:t>
      </w:r>
    </w:p>
    <w:p w14:paraId="5CD7F9C3"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64958B93"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w:t>
      </w:r>
    </w:p>
    <w:p w14:paraId="4C0BCBA4"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12D18CA1" w14:textId="21D95170" w:rsidR="002F6A24" w:rsidRPr="00F33528" w:rsidRDefault="002F6A24" w:rsidP="002F6A24">
      <w:pPr>
        <w:rPr>
          <w:rFonts w:ascii="PT Sans" w:hAnsi="PT Sans"/>
          <w:color w:val="000000" w:themeColor="text1"/>
        </w:rPr>
      </w:pPr>
      <w:r w:rsidRPr="00F33528">
        <w:rPr>
          <w:rFonts w:ascii="PT Sans" w:hAnsi="PT Sans"/>
          <w:color w:val="000000" w:themeColor="text1"/>
        </w:rPr>
        <w:t>Post 7</w:t>
      </w:r>
    </w:p>
    <w:p w14:paraId="0C0CA554" w14:textId="453FFE20"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Hvad vil du helst?</w:t>
      </w:r>
    </w:p>
    <w:p w14:paraId="0C884F27"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Gentage alle ord to gange efter hinanden eller springe hvert andet ord over</w:t>
      </w:r>
    </w:p>
    <w:p w14:paraId="1AEE5456"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442626A2" w14:textId="4EFF17F0"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Gentage ord to gange? Gå til post 2</w:t>
      </w:r>
    </w:p>
    <w:p w14:paraId="06A4E1F5" w14:textId="3320A8DD"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Springe hvert andet ord over? Gå til post 8</w:t>
      </w:r>
    </w:p>
    <w:p w14:paraId="58188029"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3EF9851A" w14:textId="77777777" w:rsidR="002F6A24" w:rsidRPr="00F33528" w:rsidRDefault="002F6A24" w:rsidP="002F6A24">
      <w:pPr>
        <w:pStyle w:val="Sidefod"/>
        <w:rPr>
          <w:rFonts w:ascii="PT Sans" w:hAnsi="PT Sans"/>
          <w:color w:val="000000" w:themeColor="text1"/>
        </w:rPr>
      </w:pPr>
      <w:r w:rsidRPr="00F33528">
        <w:rPr>
          <w:rFonts w:ascii="PT Sans" w:hAnsi="PT Sans"/>
          <w:color w:val="000000" w:themeColor="text1"/>
        </w:rPr>
        <w:t>Denne post er sat op af FDF Kredsnavn – Sat op:_____ Tages ned:_____ Kontakt: 88 88 88 88</w:t>
      </w:r>
    </w:p>
    <w:p w14:paraId="057418FB"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51EF0330"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w:t>
      </w:r>
    </w:p>
    <w:p w14:paraId="32D7908F"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21B77816" w14:textId="77777777" w:rsidR="00F33528" w:rsidRDefault="00F33528" w:rsidP="002F6A24">
      <w:pPr>
        <w:rPr>
          <w:rFonts w:ascii="PT Sans" w:hAnsi="PT Sans"/>
          <w:color w:val="000000" w:themeColor="text1"/>
        </w:rPr>
      </w:pPr>
    </w:p>
    <w:p w14:paraId="46800068" w14:textId="77777777" w:rsidR="00F33528" w:rsidRDefault="00F33528" w:rsidP="002F6A24">
      <w:pPr>
        <w:rPr>
          <w:rFonts w:ascii="PT Sans" w:hAnsi="PT Sans"/>
          <w:color w:val="000000" w:themeColor="text1"/>
        </w:rPr>
      </w:pPr>
    </w:p>
    <w:p w14:paraId="058BBE52" w14:textId="77777777" w:rsidR="00F33528" w:rsidRDefault="00F33528" w:rsidP="002F6A24">
      <w:pPr>
        <w:rPr>
          <w:rFonts w:ascii="PT Sans" w:hAnsi="PT Sans"/>
          <w:color w:val="000000" w:themeColor="text1"/>
        </w:rPr>
      </w:pPr>
    </w:p>
    <w:p w14:paraId="190637EC" w14:textId="379C62EC" w:rsidR="002F6A24" w:rsidRPr="00F33528" w:rsidRDefault="002F6A24" w:rsidP="002F6A24">
      <w:pPr>
        <w:rPr>
          <w:rFonts w:ascii="PT Sans" w:hAnsi="PT Sans"/>
          <w:color w:val="000000" w:themeColor="text1"/>
        </w:rPr>
      </w:pPr>
      <w:bookmarkStart w:id="0" w:name="_GoBack"/>
      <w:bookmarkEnd w:id="0"/>
      <w:r w:rsidRPr="00F33528">
        <w:rPr>
          <w:rFonts w:ascii="PT Sans" w:hAnsi="PT Sans"/>
          <w:color w:val="000000" w:themeColor="text1"/>
        </w:rPr>
        <w:lastRenderedPageBreak/>
        <w:t>Post 8</w:t>
      </w:r>
    </w:p>
    <w:p w14:paraId="1E9C1DF8" w14:textId="3AD8C159"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Hvad vil du helst?</w:t>
      </w:r>
    </w:p>
    <w:p w14:paraId="287E503F"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Bo sammen med en mimer eller altid have lidt lyst til sylte</w:t>
      </w:r>
    </w:p>
    <w:p w14:paraId="54D8095C"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7EEBE8B5" w14:textId="6BC081D2"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Bo med en mimer? Gå til post 3</w:t>
      </w:r>
    </w:p>
    <w:p w14:paraId="3B4B633D" w14:textId="7DF6CC44"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Syltelyst? Gå til post 9</w:t>
      </w:r>
    </w:p>
    <w:p w14:paraId="595A3682"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74E9EC8B" w14:textId="77777777" w:rsidR="002F6A24" w:rsidRPr="00F33528" w:rsidRDefault="002F6A24" w:rsidP="002F6A24">
      <w:pPr>
        <w:pStyle w:val="Sidefod"/>
        <w:rPr>
          <w:rFonts w:ascii="PT Sans" w:hAnsi="PT Sans"/>
          <w:color w:val="000000" w:themeColor="text1"/>
        </w:rPr>
      </w:pPr>
      <w:r w:rsidRPr="00F33528">
        <w:rPr>
          <w:rFonts w:ascii="PT Sans" w:hAnsi="PT Sans"/>
          <w:color w:val="000000" w:themeColor="text1"/>
        </w:rPr>
        <w:t>Denne post er sat op af FDF Kredsnavn – Sat op:_____ Tages ned:_____ Kontakt: 88 88 88 88</w:t>
      </w:r>
    </w:p>
    <w:p w14:paraId="4D249019"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21F0AECC" w14:textId="27D82B0F" w:rsidR="00DF32BB"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w:t>
      </w:r>
    </w:p>
    <w:p w14:paraId="107664EC" w14:textId="77777777" w:rsidR="00DF32BB" w:rsidRPr="00F33528" w:rsidRDefault="00DF32BB" w:rsidP="002F6A24">
      <w:pPr>
        <w:widowControl w:val="0"/>
        <w:overflowPunct w:val="0"/>
        <w:autoSpaceDE w:val="0"/>
        <w:autoSpaceDN w:val="0"/>
        <w:adjustRightInd w:val="0"/>
        <w:spacing w:after="0" w:line="240" w:lineRule="auto"/>
        <w:rPr>
          <w:rFonts w:ascii="PT Sans" w:hAnsi="PT Sans"/>
          <w:color w:val="000000" w:themeColor="text1"/>
        </w:rPr>
      </w:pPr>
    </w:p>
    <w:p w14:paraId="4EB855E9" w14:textId="2CE3C373" w:rsidR="002F6A24" w:rsidRPr="00F33528" w:rsidRDefault="002F6A24" w:rsidP="002F6A24">
      <w:pPr>
        <w:rPr>
          <w:rFonts w:ascii="PT Sans" w:hAnsi="PT Sans"/>
          <w:color w:val="000000" w:themeColor="text1"/>
        </w:rPr>
      </w:pPr>
      <w:r w:rsidRPr="00F33528">
        <w:rPr>
          <w:rFonts w:ascii="PT Sans" w:hAnsi="PT Sans"/>
          <w:color w:val="000000" w:themeColor="text1"/>
        </w:rPr>
        <w:t>Post 9</w:t>
      </w:r>
    </w:p>
    <w:p w14:paraId="10C4B200"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Hvad vil du helst?</w:t>
      </w:r>
    </w:p>
    <w:p w14:paraId="4A946DC4" w14:textId="15E193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Se et gogo-show med jeres lærer-team eller have julepostej i stedet fingre og forvilde dig ind på en hundekennel</w:t>
      </w:r>
    </w:p>
    <w:p w14:paraId="01DA1AFA"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2749A8E3" w14:textId="73435235"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Gogo-show? Gå til post 4</w:t>
      </w:r>
    </w:p>
    <w:p w14:paraId="4FE0CB8E" w14:textId="65327F55"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roofErr w:type="spellStart"/>
      <w:r w:rsidRPr="00F33528">
        <w:rPr>
          <w:rFonts w:ascii="PT Sans" w:hAnsi="PT Sans"/>
          <w:color w:val="000000" w:themeColor="text1"/>
        </w:rPr>
        <w:t>Leverpostejsfinge</w:t>
      </w:r>
      <w:proofErr w:type="spellEnd"/>
      <w:r w:rsidRPr="00F33528">
        <w:rPr>
          <w:rFonts w:ascii="PT Sans" w:hAnsi="PT Sans"/>
          <w:color w:val="000000" w:themeColor="text1"/>
        </w:rPr>
        <w:t>? Gå til post 10</w:t>
      </w:r>
    </w:p>
    <w:p w14:paraId="484308E0"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68BAE129"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645CCF5D" w14:textId="77777777" w:rsidR="002F6A24" w:rsidRPr="00F33528" w:rsidRDefault="002F6A24" w:rsidP="002F6A24">
      <w:pPr>
        <w:pStyle w:val="Sidefod"/>
        <w:rPr>
          <w:rFonts w:ascii="PT Sans" w:hAnsi="PT Sans"/>
          <w:color w:val="000000" w:themeColor="text1"/>
        </w:rPr>
      </w:pPr>
      <w:r w:rsidRPr="00F33528">
        <w:rPr>
          <w:rFonts w:ascii="PT Sans" w:hAnsi="PT Sans"/>
          <w:color w:val="000000" w:themeColor="text1"/>
        </w:rPr>
        <w:t>Denne post er sat op af FDF Kredsnavn – Sat op:_____ Tages ned:_____ Kontakt: 88 88 88 88</w:t>
      </w:r>
    </w:p>
    <w:p w14:paraId="578C0B16"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32921ED7"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w:t>
      </w:r>
    </w:p>
    <w:p w14:paraId="67BA8CF8" w14:textId="5DF10ACF"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0DB93B76" w14:textId="5E77B053" w:rsidR="002F6A24" w:rsidRPr="00F33528" w:rsidRDefault="002F6A24" w:rsidP="002F6A24">
      <w:pPr>
        <w:rPr>
          <w:rFonts w:ascii="PT Sans" w:hAnsi="PT Sans"/>
          <w:color w:val="000000" w:themeColor="text1"/>
        </w:rPr>
      </w:pPr>
      <w:r w:rsidRPr="00F33528">
        <w:rPr>
          <w:rFonts w:ascii="PT Sans" w:hAnsi="PT Sans"/>
          <w:color w:val="000000" w:themeColor="text1"/>
        </w:rPr>
        <w:t>Post 10</w:t>
      </w:r>
    </w:p>
    <w:p w14:paraId="162AD2FF"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Hvad vil du helst?</w:t>
      </w:r>
    </w:p>
    <w:p w14:paraId="16997D3D"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Leve af kinesermad eller leve af at made en kineser</w:t>
      </w:r>
    </w:p>
    <w:p w14:paraId="3CB5FC90"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2CA6F6C8" w14:textId="2B935611"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Kinesermad? Gå til post 5</w:t>
      </w:r>
    </w:p>
    <w:p w14:paraId="1C5621A9" w14:textId="1C62FA2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Made en kineser? Gå til post 6</w:t>
      </w:r>
    </w:p>
    <w:p w14:paraId="2AB5DB66"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1DAEA1DD" w14:textId="77777777" w:rsidR="002F6A24" w:rsidRPr="00F33528" w:rsidRDefault="002F6A24" w:rsidP="002F6A24">
      <w:pPr>
        <w:pStyle w:val="Sidefod"/>
        <w:rPr>
          <w:rFonts w:ascii="PT Sans" w:hAnsi="PT Sans"/>
          <w:color w:val="000000" w:themeColor="text1"/>
        </w:rPr>
      </w:pPr>
      <w:r w:rsidRPr="00F33528">
        <w:rPr>
          <w:rFonts w:ascii="PT Sans" w:hAnsi="PT Sans"/>
          <w:color w:val="000000" w:themeColor="text1"/>
        </w:rPr>
        <w:t>Denne post er sat op af FDF Kredsnavn – Sat op:_____ Tages ned:_____ Kontakt: 88 88 88 88</w:t>
      </w:r>
    </w:p>
    <w:p w14:paraId="4F844B8A"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p>
    <w:p w14:paraId="2152C613" w14:textId="77777777" w:rsidR="002F6A24" w:rsidRPr="00F33528" w:rsidRDefault="002F6A24" w:rsidP="002F6A24">
      <w:pPr>
        <w:widowControl w:val="0"/>
        <w:overflowPunct w:val="0"/>
        <w:autoSpaceDE w:val="0"/>
        <w:autoSpaceDN w:val="0"/>
        <w:adjustRightInd w:val="0"/>
        <w:spacing w:after="0" w:line="240" w:lineRule="auto"/>
        <w:rPr>
          <w:rFonts w:ascii="PT Sans" w:hAnsi="PT Sans"/>
          <w:color w:val="000000" w:themeColor="text1"/>
        </w:rPr>
      </w:pPr>
      <w:r w:rsidRPr="00F33528">
        <w:rPr>
          <w:rFonts w:ascii="PT Sans" w:hAnsi="PT Sans"/>
          <w:color w:val="000000" w:themeColor="text1"/>
        </w:rPr>
        <w:t>---------------</w:t>
      </w:r>
    </w:p>
    <w:p w14:paraId="1A45C4D0" w14:textId="77777777" w:rsidR="002F6A24" w:rsidRPr="00F33528" w:rsidRDefault="002F6A24">
      <w:pPr>
        <w:rPr>
          <w:rFonts w:ascii="PT Sans" w:hAnsi="PT Sans"/>
        </w:rPr>
      </w:pPr>
    </w:p>
    <w:sectPr w:rsidR="002F6A24" w:rsidRPr="00F33528" w:rsidSect="007E11C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T Sans">
    <w:panose1 w:val="020B0503020203020204"/>
    <w:charset w:val="00"/>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31D"/>
    <w:multiLevelType w:val="hybridMultilevel"/>
    <w:tmpl w:val="6DD066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2BC6BB1"/>
    <w:multiLevelType w:val="singleLevel"/>
    <w:tmpl w:val="63760FCA"/>
    <w:lvl w:ilvl="0">
      <w:start w:val="1"/>
      <w:numFmt w:val="decimal"/>
      <w:lvlText w:val="%1."/>
      <w:legacy w:legacy="1" w:legacySpace="0" w:legacyIndent="362"/>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A6"/>
    <w:rsid w:val="00170ABE"/>
    <w:rsid w:val="00195E04"/>
    <w:rsid w:val="002F6A24"/>
    <w:rsid w:val="00323F86"/>
    <w:rsid w:val="00352F81"/>
    <w:rsid w:val="005233C0"/>
    <w:rsid w:val="005C59CC"/>
    <w:rsid w:val="006275A6"/>
    <w:rsid w:val="007E11C6"/>
    <w:rsid w:val="00877A44"/>
    <w:rsid w:val="009E1ACB"/>
    <w:rsid w:val="00AB19D3"/>
    <w:rsid w:val="00B96535"/>
    <w:rsid w:val="00CA461A"/>
    <w:rsid w:val="00DF32BB"/>
    <w:rsid w:val="00EB27C9"/>
    <w:rsid w:val="00F33528"/>
    <w:rsid w:val="00F547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33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5A6"/>
    <w:pPr>
      <w:spacing w:after="200" w:line="312" w:lineRule="auto"/>
    </w:pPr>
    <w:rPr>
      <w:color w:val="657C9C" w:themeColor="text2" w:themeTint="BF"/>
      <w:lang w:eastAsia="ja-JP"/>
    </w:rPr>
  </w:style>
  <w:style w:type="paragraph" w:styleId="Overskrift1">
    <w:name w:val="heading 1"/>
    <w:basedOn w:val="Normal"/>
    <w:next w:val="Normal"/>
    <w:link w:val="Overskrift1Tegn"/>
    <w:uiPriority w:val="9"/>
    <w:qFormat/>
    <w:rsid w:val="00F335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F6A24"/>
    <w:pPr>
      <w:ind w:left="720"/>
      <w:contextualSpacing/>
    </w:pPr>
  </w:style>
  <w:style w:type="paragraph" w:styleId="Sidefod">
    <w:name w:val="footer"/>
    <w:basedOn w:val="Normal"/>
    <w:link w:val="SidefodTegn"/>
    <w:uiPriority w:val="99"/>
    <w:unhideWhenUsed/>
    <w:rsid w:val="002F6A24"/>
    <w:pPr>
      <w:tabs>
        <w:tab w:val="center" w:pos="4819"/>
        <w:tab w:val="right" w:pos="9638"/>
      </w:tabs>
      <w:spacing w:after="0" w:line="240" w:lineRule="auto"/>
    </w:pPr>
    <w:rPr>
      <w:color w:val="auto"/>
      <w:lang w:eastAsia="en-US"/>
    </w:rPr>
  </w:style>
  <w:style w:type="character" w:customStyle="1" w:styleId="SidefodTegn">
    <w:name w:val="Sidefod Tegn"/>
    <w:basedOn w:val="Standardskrifttypeiafsnit"/>
    <w:link w:val="Sidefod"/>
    <w:uiPriority w:val="99"/>
    <w:rsid w:val="002F6A24"/>
  </w:style>
  <w:style w:type="paragraph" w:styleId="Titel">
    <w:name w:val="Title"/>
    <w:basedOn w:val="Normal"/>
    <w:next w:val="Normal"/>
    <w:link w:val="TitelTegn"/>
    <w:uiPriority w:val="10"/>
    <w:qFormat/>
    <w:rsid w:val="002F6A2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uiPriority w:val="10"/>
    <w:rsid w:val="002F6A24"/>
    <w:rPr>
      <w:rFonts w:asciiTheme="majorHAnsi" w:eastAsiaTheme="majorEastAsia" w:hAnsiTheme="majorHAnsi" w:cstheme="majorBidi"/>
      <w:spacing w:val="-10"/>
      <w:kern w:val="28"/>
      <w:sz w:val="56"/>
      <w:szCs w:val="56"/>
      <w:lang w:eastAsia="ja-JP"/>
    </w:rPr>
  </w:style>
  <w:style w:type="character" w:customStyle="1" w:styleId="Overskrift1Tegn">
    <w:name w:val="Overskrift 1 Tegn"/>
    <w:basedOn w:val="Standardskrifttypeiafsnit"/>
    <w:link w:val="Overskrift1"/>
    <w:uiPriority w:val="9"/>
    <w:rsid w:val="00F33528"/>
    <w:rPr>
      <w:rFonts w:asciiTheme="majorHAnsi" w:eastAsiaTheme="majorEastAsia" w:hAnsiTheme="majorHAnsi" w:cstheme="majorBidi"/>
      <w:color w:val="2E74B5" w:themeColor="accent1" w:themeShade="BF"/>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673</Words>
  <Characters>4106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Kløve Junge (242161 LISIL)</dc:creator>
  <cp:keywords/>
  <dc:description/>
  <cp:lastModifiedBy>Heidi Bak Nielsen</cp:lastModifiedBy>
  <cp:revision>9</cp:revision>
  <dcterms:created xsi:type="dcterms:W3CDTF">2016-05-21T21:53:00Z</dcterms:created>
  <dcterms:modified xsi:type="dcterms:W3CDTF">2016-05-25T11:52:00Z</dcterms:modified>
</cp:coreProperties>
</file>